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numPr>
          <w:ilvl w:val="0"/>
          <w:numId w:val="1"/>
        </w:numPr>
        <w:spacing w:after="120" w:before="240" w:lineRule="auto"/>
        <w:ind w:left="0" w:firstLine="0"/>
        <w:jc w:val="center"/>
        <w:rPr/>
      </w:pPr>
      <w:r w:rsidDel="00000000" w:rsidR="00000000" w:rsidRPr="00000000">
        <w:rPr>
          <w:sz w:val="40"/>
          <w:szCs w:val="40"/>
          <w:rtl w:val="0"/>
        </w:rPr>
        <w:t xml:space="preserve">Běh na Červenou horu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numPr>
          <w:ilvl w:val="0"/>
          <w:numId w:val="1"/>
        </w:numPr>
        <w:spacing w:after="120" w:before="240" w:lineRule="auto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propozice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Závod je součástí poháru </w:t>
      </w:r>
      <w:r w:rsidDel="00000000" w:rsidR="00000000" w:rsidRPr="00000000">
        <w:rPr>
          <w:rtl w:val="0"/>
        </w:rPr>
        <w:t xml:space="preserve">Běhy do kopců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 Praze a okolí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Datum a čas: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čtvrtek 2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4.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 18:00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Místo startu: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Štěchovice – u Lípy svobody poblíž kostela (souřadnice: </w:t>
      </w:r>
      <w:r w:rsidDel="00000000" w:rsidR="00000000" w:rsidRPr="00000000">
        <w:rPr>
          <w:rtl w:val="0"/>
        </w:rPr>
        <w:t xml:space="preserve">49°50'58.507"N, </w:t>
        <w:br w:type="textWrapping"/>
        <w:tab/>
        <w:tab/>
        <w:t xml:space="preserve">14°24'30.243"E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  <w:br w:type="textWrapping"/>
        <w:tab/>
        <w:tab/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https://mapy.cz/s/mosecozuze</w:t>
        </w:r>
      </w:hyperlink>
      <w:r w:rsidDel="00000000" w:rsidR="00000000" w:rsidRPr="00000000">
        <w:rPr>
          <w:color w:val="000000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/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Místo prezentace: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v hospůdce Na hřišti u fotbalového hřiště, </w:t>
        <w:br w:type="textWrapping"/>
        <w:tab/>
        <w:tab/>
        <w:t xml:space="preserve">          společný odchod na start v 17:45</w:t>
        <w:br w:type="textWrapping"/>
        <w:tab/>
        <w:tab/>
        <w:t xml:space="preserve">         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https://mapy.cz/s/rejolabaca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39"/>
        </w:tabs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Délka závodu: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3 710 m / </w:t>
      </w:r>
      <w:r w:rsidDel="00000000" w:rsidR="00000000" w:rsidRPr="00000000">
        <w:rPr>
          <w:rtl w:val="0"/>
        </w:rPr>
        <w:t xml:space="preserve">260 m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převýšení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39"/>
        </w:tabs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Trať: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převážně asfalt, částečně lesní cesty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39"/>
        </w:tabs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Cíl závodu: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Červená hora, na asfaltové silnici poblíž vrcholu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Kategorie:</w:t>
      </w:r>
      <w:r w:rsidDel="00000000" w:rsidR="00000000" w:rsidRPr="00000000">
        <w:rPr>
          <w:rtl w:val="0"/>
        </w:rPr>
        <w:t xml:space="preserve"> </w:t>
        <w:tab/>
        <w:t xml:space="preserve">junioři</w:t>
        <w:tab/>
        <w:tab/>
        <w:tab/>
        <w:t xml:space="preserve">juniorky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 xml:space="preserve">muži do 39 let</w:t>
        <w:tab/>
        <w:tab/>
        <w:t xml:space="preserve">ženy do 34 let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ab/>
        <w:t xml:space="preserve">muži 40 - 49 let</w:t>
        <w:tab/>
        <w:tab/>
        <w:t xml:space="preserve">ženy 35 - 44 let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 xml:space="preserve">muži 50 - 59 let</w:t>
        <w:tab/>
        <w:tab/>
        <w:t xml:space="preserve">ženy 45 – 54 let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  <w:t xml:space="preserve">muži 60 - 69 let</w:t>
        <w:tab/>
        <w:tab/>
        <w:t xml:space="preserve">ženy 55 - 64 let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ab/>
        <w:t xml:space="preserve">muži 70 a více let</w:t>
        <w:tab/>
        <w:tab/>
        <w:t xml:space="preserve">ženy 65 a více let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39"/>
        </w:tabs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Doprava: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autobusy PID ze zastávky Smíchovské nádraží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39"/>
        </w:tabs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Startovné: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tl w:val="0"/>
        </w:rPr>
        <w:t xml:space="preserve">K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39"/>
        </w:tabs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Ceny: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tombola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39"/>
        </w:tabs>
        <w:spacing w:after="140" w:before="0" w:line="276" w:lineRule="auto"/>
        <w:ind w:left="0" w:right="0" w:firstLine="0"/>
        <w:jc w:val="left"/>
        <w:rPr/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Občerstvení: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 cíli voda, </w:t>
      </w:r>
      <w:r w:rsidDel="00000000" w:rsidR="00000000" w:rsidRPr="00000000">
        <w:rPr>
          <w:rtl w:val="0"/>
        </w:rPr>
        <w:t xml:space="preserve">pivo nebo limo v hospodě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39"/>
        </w:tabs>
        <w:spacing w:after="140" w:before="0" w:line="276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Přihlášky:</w:t>
      </w:r>
      <w:r w:rsidDel="00000000" w:rsidR="00000000" w:rsidRPr="00000000">
        <w:rPr>
          <w:rtl w:val="0"/>
        </w:rPr>
        <w:t xml:space="preserve"> na stránce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https://behydokopcu.cz/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39"/>
        </w:tabs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Informace: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Blanka Pechková Gololobovová – tel.: 777 934 833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 </w:t>
      </w:r>
      <w:hyperlink r:id="rId9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blanka.gololobovova@gmail.com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39"/>
        </w:tabs>
        <w:spacing w:after="140" w:before="0" w:line="276" w:lineRule="auto"/>
        <w:ind w:left="0" w:right="0" w:firstLine="0"/>
        <w:jc w:val="left"/>
        <w:rPr/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Podmínky účasti: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každý závodník startuje na vlastní nebezpečí!!!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39"/>
        </w:tabs>
        <w:spacing w:after="140" w:before="0" w:line="276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Různé:</w:t>
      </w:r>
      <w:r w:rsidDel="00000000" w:rsidR="00000000" w:rsidRPr="00000000">
        <w:rPr>
          <w:rtl w:val="0"/>
        </w:rPr>
        <w:t xml:space="preserve"> Možnost převozu věcí na převlečení do cíle. Odjezd automobilu cca 30 minut před startem.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39"/>
        </w:tabs>
        <w:spacing w:after="140" w:before="0" w:line="276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Traťový rekord:</w:t>
      </w:r>
      <w:r w:rsidDel="00000000" w:rsidR="00000000" w:rsidRPr="00000000">
        <w:rPr>
          <w:rtl w:val="0"/>
        </w:rPr>
        <w:t xml:space="preserve"> muži 16:04 Petr Losman 2008 a David Kunčar 2010 </w:t>
        <w:br w:type="textWrapping"/>
        <w:tab/>
        <w:t xml:space="preserve">   ženy: 18:19 Iva Milesová 2006</w:t>
      </w:r>
    </w:p>
    <w:sectPr>
      <w:pgSz w:h="16838" w:w="11906" w:orient="portrait"/>
      <w:pgMar w:bottom="1133.8582677165355" w:top="1133.8582677165355" w:left="1133.8582677165355" w:right="1133.8582677165355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0" w:firstLine="0"/>
    </w:pPr>
    <w:rPr>
      <w:rFonts w:ascii="Liberation Sans" w:cs="Liberation Sans" w:eastAsia="Liberation Sans" w:hAnsi="Liberatio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0" w:firstLine="0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lanka.gololobovova@gmail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mapy.cz/s/mosecozuze" TargetMode="External"/><Relationship Id="rId7" Type="http://schemas.openxmlformats.org/officeDocument/2006/relationships/hyperlink" Target="https://mapy.cz/s/rejolabaca" TargetMode="External"/><Relationship Id="rId8" Type="http://schemas.openxmlformats.org/officeDocument/2006/relationships/hyperlink" Target="https://behydokopcu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